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cup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Brand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Color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3dRose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36"/>
                <w:shd w:fill="FFFFFF" w:val="clear"/>
              </w:rPr>
              <w:t xml:space="preserve">Blue/White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74">
          <v:rect xmlns:o="urn:schemas-microsoft-com:office:office" xmlns:v="urn:schemas-microsoft-com:vml" id="rectole0000000000" style="width:168.700000pt;height:16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White ceramic 15oz mug with blue interior and handle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Image printed on both sides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High gloss finish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Microwave safe, hand-wash to preserve image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48"/>
                <w:shd w:fill="FFFFFF" w:val="clear"/>
              </w:rPr>
              <w:t xml:space="preserve">Contains no lead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